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1A09EE" w:rsidRPr="0017107E" w:rsidRDefault="0017107E" w:rsidP="0017107E">
      <w:pPr>
        <w:keepNext/>
        <w:spacing w:after="0" w:line="240" w:lineRule="auto"/>
        <w:ind w:left="5387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107E">
        <w:rPr>
          <w:rFonts w:ascii="Times New Roman" w:hAnsi="Times New Roman" w:cs="Times New Roman"/>
          <w:b/>
          <w:sz w:val="24"/>
          <w:szCs w:val="24"/>
          <w:lang w:val="uk-UA"/>
        </w:rPr>
        <w:t>ЗАТВЕРДЖУЮ</w:t>
      </w:r>
    </w:p>
    <w:p w:rsidR="0017107E" w:rsidRPr="0017107E" w:rsidRDefault="008679E2" w:rsidP="0017107E">
      <w:pPr>
        <w:keepNext/>
        <w:spacing w:after="0" w:line="240" w:lineRule="auto"/>
        <w:ind w:left="5387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</w:p>
    <w:p w:rsidR="0017107E" w:rsidRPr="0017107E" w:rsidRDefault="0017107E" w:rsidP="0017107E">
      <w:pPr>
        <w:keepNext/>
        <w:spacing w:after="0" w:line="240" w:lineRule="auto"/>
        <w:ind w:left="5387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107E" w:rsidRPr="0017107E" w:rsidRDefault="0017107E" w:rsidP="0017107E">
      <w:pPr>
        <w:keepNext/>
        <w:spacing w:after="0" w:line="240" w:lineRule="auto"/>
        <w:ind w:left="5387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107E">
        <w:rPr>
          <w:rFonts w:ascii="Times New Roman" w:hAnsi="Times New Roman" w:cs="Times New Roman"/>
          <w:b/>
          <w:sz w:val="24"/>
          <w:szCs w:val="24"/>
          <w:lang w:val="uk-UA"/>
        </w:rPr>
        <w:t>_______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__</w:t>
      </w:r>
      <w:r w:rsidR="008679E2">
        <w:rPr>
          <w:rFonts w:ascii="Times New Roman" w:hAnsi="Times New Roman" w:cs="Times New Roman"/>
          <w:b/>
          <w:sz w:val="24"/>
          <w:szCs w:val="24"/>
          <w:lang w:val="uk-UA"/>
        </w:rPr>
        <w:t>_Анатолій ФЕДОРУК</w:t>
      </w:r>
      <w:bookmarkStart w:id="0" w:name="_GoBack"/>
      <w:bookmarkEnd w:id="0"/>
    </w:p>
    <w:p w:rsidR="0017107E" w:rsidRDefault="0017107E" w:rsidP="0017107E">
      <w:pPr>
        <w:keepNext/>
        <w:spacing w:after="0" w:line="240" w:lineRule="auto"/>
        <w:ind w:left="6096"/>
        <w:outlineLvl w:val="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7107E" w:rsidRPr="0017107E" w:rsidRDefault="0017107E" w:rsidP="0017107E">
      <w:pPr>
        <w:keepNext/>
        <w:spacing w:after="0" w:line="240" w:lineRule="auto"/>
        <w:ind w:left="6096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622BA0" w:rsidRPr="0071072D" w:rsidRDefault="00622BA0" w:rsidP="00622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2BA0" w:rsidRPr="0071072D" w:rsidRDefault="00622BA0" w:rsidP="00622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АКТ приймання-передачі 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622BA0" w:rsidRPr="0071072D" w:rsidRDefault="00622BA0" w:rsidP="00622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lang w:val="uk-UA"/>
        </w:rPr>
        <w:t>товарно-матеріальних цінностей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</w:t>
      </w:r>
    </w:p>
    <w:p w:rsidR="00622BA0" w:rsidRPr="0071072D" w:rsidRDefault="00622BA0" w:rsidP="00622BA0">
      <w:pPr>
        <w:keepNext/>
        <w:suppressLineNumbers/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Бучанської міської ради 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uk-UA"/>
        </w:rPr>
        <w:t xml:space="preserve">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 міської ради</w:t>
      </w:r>
    </w:p>
    <w:p w:rsidR="00622BA0" w:rsidRPr="0071072D" w:rsidRDefault="00622BA0" w:rsidP="00622BA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Буча                                                                              </w:t>
      </w:r>
      <w:r w:rsidR="002E4F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«    »                      2025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22BA0" w:rsidRPr="0071072D" w:rsidRDefault="00622BA0" w:rsidP="00622BA0">
      <w:pPr>
        <w:widowControl w:val="0"/>
        <w:tabs>
          <w:tab w:val="left" w:pos="657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p w:rsidR="00622BA0" w:rsidRPr="00B220C9" w:rsidRDefault="00436C7B" w:rsidP="00622BA0">
      <w:pPr>
        <w:keepNext/>
        <w:spacing w:after="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</w:t>
      </w:r>
      <w:r w:rsidR="00622BA0" w:rsidRPr="00436C7B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Б</w:t>
      </w:r>
      <w:r w:rsidR="002E4F82" w:rsidRPr="00436C7B">
        <w:rPr>
          <w:rFonts w:ascii="Times New Roman" w:hAnsi="Times New Roman" w:cs="Times New Roman"/>
          <w:sz w:val="24"/>
          <w:szCs w:val="24"/>
          <w:lang w:val="uk-UA"/>
        </w:rPr>
        <w:t>учанської мі</w:t>
      </w:r>
      <w:r w:rsidR="00B220C9" w:rsidRPr="00436C7B">
        <w:rPr>
          <w:rFonts w:ascii="Times New Roman" w:hAnsi="Times New Roman" w:cs="Times New Roman"/>
          <w:sz w:val="24"/>
          <w:szCs w:val="24"/>
          <w:lang w:val="uk-UA"/>
        </w:rPr>
        <w:t>ської ради від 16 вересня</w:t>
      </w:r>
      <w:r w:rsidR="002E4F82" w:rsidRPr="00436C7B">
        <w:rPr>
          <w:rFonts w:ascii="Times New Roman" w:hAnsi="Times New Roman" w:cs="Times New Roman"/>
          <w:sz w:val="24"/>
          <w:szCs w:val="24"/>
          <w:lang w:val="uk-UA"/>
        </w:rPr>
        <w:t xml:space="preserve"> 2025</w:t>
      </w:r>
      <w:r w:rsidR="00622BA0" w:rsidRPr="00436C7B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Pr="00436C7B">
        <w:rPr>
          <w:rFonts w:ascii="Times New Roman" w:hAnsi="Times New Roman"/>
          <w:sz w:val="24"/>
          <w:szCs w:val="24"/>
        </w:rPr>
        <w:t xml:space="preserve">№ </w:t>
      </w:r>
      <w:r w:rsidRPr="00436C7B">
        <w:rPr>
          <w:rFonts w:ascii="Times New Roman" w:hAnsi="Times New Roman" w:cs="Times New Roman"/>
          <w:bCs/>
          <w:sz w:val="24"/>
          <w:szCs w:val="24"/>
        </w:rPr>
        <w:t>5790-81-</w:t>
      </w:r>
      <w:r w:rsidRPr="00436C7B">
        <w:rPr>
          <w:rFonts w:ascii="Times New Roman" w:hAnsi="Times New Roman" w:cs="Times New Roman"/>
          <w:bCs/>
          <w:sz w:val="24"/>
          <w:szCs w:val="24"/>
          <w:lang w:val="en-US"/>
        </w:rPr>
        <w:t>VI</w:t>
      </w:r>
      <w:r w:rsidRPr="00436C7B">
        <w:rPr>
          <w:rFonts w:ascii="Times New Roman" w:hAnsi="Times New Roman" w:cs="Times New Roman"/>
          <w:bCs/>
          <w:sz w:val="24"/>
          <w:szCs w:val="24"/>
        </w:rPr>
        <w:t>ІІ</w:t>
      </w:r>
      <w:r w:rsidRPr="00436C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2BA0" w:rsidRPr="00436C7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22BA0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цінностей з балансу  </w:t>
      </w:r>
    </w:p>
    <w:p w:rsidR="00622BA0" w:rsidRPr="0071072D" w:rsidRDefault="00622BA0" w:rsidP="00622BA0">
      <w:pPr>
        <w:pStyle w:val="a3"/>
        <w:widowControl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підприємства  «Бучанська агенція регіонального розвитку» Бучанської міської ради 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B220C9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Бучанської міської ради», </w:t>
      </w:r>
      <w:r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комісія у складі: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голови комісії заступник</w:t>
      </w:r>
      <w:r w:rsidR="00B220C9">
        <w:rPr>
          <w:rFonts w:ascii="Times New Roman" w:eastAsia="Times New Roman" w:hAnsi="Times New Roman" w:cs="Times New Roman"/>
          <w:sz w:val="24"/>
          <w:szCs w:val="24"/>
          <w:lang w:val="uk-UA"/>
        </w:rPr>
        <w:t>а міського голови Дмитра Чейчука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членів комісії: начальника управління юридично-кадрової роботи Людмили Риженко, директора КП «Бучазеленбуд» Віктора Галущака, головного бухгалтера КП «Бучазеленбуд» Ольги Боровик, </w:t>
      </w:r>
      <w:r w:rsidR="00B220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в.о. 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директора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КП «БАРР» </w:t>
      </w:r>
      <w:r w:rsidR="00B220C9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Наталії Єфимович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бухгалтера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КП «БАРР» </w:t>
      </w:r>
      <w:r w:rsid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Олени Головатої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, передає на баланс</w:t>
      </w:r>
      <w:r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Комунального підприємства «Бучазеленбуд»</w:t>
      </w:r>
      <w:r w:rsidRPr="0071072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Бучанської міської ради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цінності, а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саме: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134"/>
        <w:gridCol w:w="1134"/>
        <w:gridCol w:w="1418"/>
        <w:gridCol w:w="1559"/>
      </w:tblGrid>
      <w:tr w:rsidR="00622BA0" w:rsidRPr="0071072D" w:rsidTr="008C1E5D">
        <w:trPr>
          <w:trHeight w:val="494"/>
        </w:trPr>
        <w:tc>
          <w:tcPr>
            <w:tcW w:w="568" w:type="dxa"/>
          </w:tcPr>
          <w:p w:rsidR="00622BA0" w:rsidRPr="0071072D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685" w:type="dxa"/>
          </w:tcPr>
          <w:p w:rsidR="00622BA0" w:rsidRPr="0071072D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товарно-матеріальних цінностей</w:t>
            </w:r>
          </w:p>
        </w:tc>
        <w:tc>
          <w:tcPr>
            <w:tcW w:w="1134" w:type="dxa"/>
          </w:tcPr>
          <w:p w:rsidR="00622BA0" w:rsidRPr="0071072D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622BA0" w:rsidRPr="0071072D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622BA0" w:rsidRPr="0071072D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Кільк.</w:t>
            </w:r>
          </w:p>
        </w:tc>
        <w:tc>
          <w:tcPr>
            <w:tcW w:w="1418" w:type="dxa"/>
            <w:vAlign w:val="center"/>
          </w:tcPr>
          <w:p w:rsidR="00622BA0" w:rsidRPr="0071072D" w:rsidRDefault="00622BA0" w:rsidP="008C1E5D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Ціна  без ПДВ (грн.)</w:t>
            </w:r>
          </w:p>
        </w:tc>
        <w:tc>
          <w:tcPr>
            <w:tcW w:w="1559" w:type="dxa"/>
            <w:vAlign w:val="center"/>
          </w:tcPr>
          <w:p w:rsidR="00622BA0" w:rsidRPr="0071072D" w:rsidRDefault="00622BA0" w:rsidP="008C1E5D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Сума без ПДВ (грн.)</w:t>
            </w:r>
          </w:p>
        </w:tc>
      </w:tr>
      <w:tr w:rsidR="007B1F48" w:rsidRPr="0071072D" w:rsidTr="007B1F48">
        <w:trPr>
          <w:trHeight w:val="170"/>
        </w:trPr>
        <w:tc>
          <w:tcPr>
            <w:tcW w:w="568" w:type="dxa"/>
          </w:tcPr>
          <w:p w:rsidR="007B1F48" w:rsidRPr="007B1F48" w:rsidRDefault="007B1F48" w:rsidP="007B1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B1F48" w:rsidRPr="007B1F48" w:rsidRDefault="007B1F48" w:rsidP="007B1F48">
            <w:pPr>
              <w:pStyle w:val="a8"/>
              <w:spacing w:before="0" w:beforeAutospacing="0" w:after="0" w:afterAutospacing="0"/>
              <w:jc w:val="both"/>
              <w:rPr>
                <w:lang w:val="en-US"/>
              </w:rPr>
            </w:pPr>
            <w:r w:rsidRPr="007B1F48">
              <w:rPr>
                <w:rStyle w:val="a9"/>
                <w:b w:val="0"/>
                <w:bCs w:val="0"/>
              </w:rPr>
              <w:t>Стіл комп</w:t>
            </w:r>
            <w:r w:rsidRPr="007B1F48">
              <w:rPr>
                <w:rStyle w:val="a9"/>
                <w:b w:val="0"/>
                <w:bCs w:val="0"/>
                <w:lang w:val="en-US"/>
              </w:rPr>
              <w:t>’</w:t>
            </w:r>
            <w:r w:rsidRPr="007B1F48">
              <w:rPr>
                <w:rStyle w:val="a9"/>
                <w:b w:val="0"/>
                <w:bCs w:val="0"/>
              </w:rPr>
              <w:t>ютерний</w:t>
            </w:r>
          </w:p>
        </w:tc>
        <w:tc>
          <w:tcPr>
            <w:tcW w:w="1134" w:type="dxa"/>
          </w:tcPr>
          <w:p w:rsidR="007B1F48" w:rsidRPr="007B1F48" w:rsidRDefault="007B1F48" w:rsidP="007B1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B1F48" w:rsidRPr="007B1F48" w:rsidRDefault="007B1F48" w:rsidP="007B1F48">
            <w:pPr>
              <w:tabs>
                <w:tab w:val="left" w:pos="11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F48" w:rsidRPr="007B1F48" w:rsidRDefault="007B1F48" w:rsidP="007B1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1 302,00</w:t>
            </w:r>
          </w:p>
        </w:tc>
        <w:tc>
          <w:tcPr>
            <w:tcW w:w="1559" w:type="dxa"/>
          </w:tcPr>
          <w:p w:rsidR="007B1F48" w:rsidRPr="007B1F48" w:rsidRDefault="007B1F48" w:rsidP="007B1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2 604,00</w:t>
            </w:r>
          </w:p>
        </w:tc>
      </w:tr>
      <w:tr w:rsidR="00622BA0" w:rsidRPr="0071072D" w:rsidTr="0017107E">
        <w:trPr>
          <w:trHeight w:val="171"/>
        </w:trPr>
        <w:tc>
          <w:tcPr>
            <w:tcW w:w="568" w:type="dxa"/>
            <w:vAlign w:val="center"/>
          </w:tcPr>
          <w:p w:rsidR="00622BA0" w:rsidRPr="00A9305A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22BA0" w:rsidRPr="0017107E" w:rsidRDefault="00622BA0" w:rsidP="008C1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1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622BA0" w:rsidRPr="0017107E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22BA0" w:rsidRPr="0017107E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622BA0" w:rsidRPr="0017107E" w:rsidRDefault="00622BA0" w:rsidP="008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622BA0" w:rsidRPr="0017107E" w:rsidRDefault="007B1F48" w:rsidP="008C1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1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2 604</w:t>
            </w:r>
            <w:r w:rsidR="00622BA0" w:rsidRPr="00171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,00</w:t>
            </w:r>
          </w:p>
        </w:tc>
      </w:tr>
    </w:tbl>
    <w:p w:rsidR="00622BA0" w:rsidRPr="0071072D" w:rsidRDefault="00622BA0" w:rsidP="00622BA0">
      <w:pPr>
        <w:pStyle w:val="a7"/>
        <w:widowControl w:val="0"/>
        <w:spacing w:before="3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22BA0" w:rsidRPr="0071072D" w:rsidRDefault="00622BA0" w:rsidP="00622BA0">
      <w:pPr>
        <w:pStyle w:val="a7"/>
        <w:widowControl w:val="0"/>
        <w:spacing w:before="3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072D">
        <w:rPr>
          <w:rFonts w:ascii="Times New Roman" w:eastAsia="Times New Roman" w:hAnsi="Times New Roman"/>
          <w:sz w:val="24"/>
          <w:szCs w:val="24"/>
          <w:lang w:val="uk-UA" w:eastAsia="ru-RU"/>
        </w:rPr>
        <w:t>2. Комісія підтверджує, що зазначені вище матеріальні цінності на момент передачі знаходяться в належному стані і є придатними до експлуатації.</w:t>
      </w:r>
    </w:p>
    <w:p w:rsidR="00622BA0" w:rsidRPr="0071072D" w:rsidRDefault="00622BA0" w:rsidP="00622BA0">
      <w:pPr>
        <w:pStyle w:val="a3"/>
        <w:widowControl w:val="0"/>
        <w:spacing w:after="0" w:line="288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Заступник міського  </w:t>
      </w:r>
    </w:p>
    <w:p w:rsidR="00622BA0" w:rsidRPr="0071072D" w:rsidRDefault="00622BA0" w:rsidP="00622BA0">
      <w:pPr>
        <w:pStyle w:val="a3"/>
        <w:widowControl w:val="0"/>
        <w:spacing w:after="0" w:line="288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голови                                   </w:t>
      </w:r>
      <w:r w:rsidR="00B220C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____________   Дмитро ЧЕЙЧУК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</w:t>
      </w:r>
      <w:r w:rsidRPr="0071072D">
        <w:rPr>
          <w:rFonts w:ascii="Times New Roman" w:hAnsi="Times New Roman" w:cs="Times New Roman"/>
          <w:lang w:val="uk-UA"/>
        </w:rPr>
        <w:t xml:space="preserve">    </w:t>
      </w:r>
    </w:p>
    <w:p w:rsidR="00622BA0" w:rsidRPr="0071072D" w:rsidRDefault="00622BA0" w:rsidP="00622BA0">
      <w:pPr>
        <w:pStyle w:val="a3"/>
        <w:widowControl w:val="0"/>
        <w:spacing w:after="0" w:line="288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Члени комісії:   Начальник управління </w:t>
      </w:r>
    </w:p>
    <w:p w:rsidR="00622BA0" w:rsidRPr="0071072D" w:rsidRDefault="00622BA0" w:rsidP="00622BA0">
      <w:pPr>
        <w:widowControl w:val="0"/>
        <w:spacing w:after="0" w:line="288" w:lineRule="auto"/>
        <w:ind w:left="1701" w:right="28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юридично-кадрової роботи ____________ Людмила РИЖЕНКО   Директор КП </w:t>
      </w:r>
    </w:p>
    <w:p w:rsidR="00622BA0" w:rsidRPr="0071072D" w:rsidRDefault="00622BA0" w:rsidP="00622BA0">
      <w:pPr>
        <w:pStyle w:val="a3"/>
        <w:widowControl w:val="0"/>
        <w:spacing w:after="0" w:line="288" w:lineRule="auto"/>
        <w:ind w:left="1701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«Бучазеленбуд»                         _____________  Віктор ГАЛУЩАК           </w:t>
      </w:r>
    </w:p>
    <w:p w:rsidR="00622BA0" w:rsidRPr="0071072D" w:rsidRDefault="00622BA0" w:rsidP="00622BA0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бухгалтер </w:t>
      </w:r>
    </w:p>
    <w:p w:rsidR="00622BA0" w:rsidRPr="0071072D" w:rsidRDefault="00622BA0" w:rsidP="00622BA0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КП «Бучазеленбуд                    _____________  Ольга БОРОВИК  </w:t>
      </w:r>
    </w:p>
    <w:p w:rsidR="00622BA0" w:rsidRPr="0071072D" w:rsidRDefault="00622BA0" w:rsidP="00622BA0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</w:t>
      </w:r>
    </w:p>
    <w:p w:rsidR="00622BA0" w:rsidRPr="0071072D" w:rsidRDefault="00436C7B" w:rsidP="00622BA0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В.о. д</w:t>
      </w:r>
      <w:r w:rsidR="00622BA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иректор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а КП «БАРР»      </w:t>
      </w:r>
      <w:r w:rsidR="00622BA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  Наталія ЄФИМОВИЧ</w:t>
      </w:r>
      <w:r w:rsidR="00622BA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622BA0" w:rsidRPr="0071072D" w:rsidRDefault="00622BA0" w:rsidP="00622BA0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622BA0" w:rsidRPr="0071072D" w:rsidRDefault="00622BA0" w:rsidP="00622BA0">
      <w:pPr>
        <w:widowControl w:val="0"/>
        <w:spacing w:after="0" w:line="288" w:lineRule="auto"/>
        <w:ind w:left="1701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 КП «БАРР»     </w:t>
      </w:r>
      <w:r w:rsidR="00A9305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_____________  Олена ГОЛОВАТА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</w:t>
      </w:r>
    </w:p>
    <w:p w:rsidR="00622BA0" w:rsidRPr="0071072D" w:rsidRDefault="00622BA0" w:rsidP="00622BA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720752" w:rsidRPr="00F05D92" w:rsidRDefault="00720752" w:rsidP="008F6B1E">
      <w:pPr>
        <w:widowControl w:val="0"/>
        <w:tabs>
          <w:tab w:val="left" w:pos="9356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20752" w:rsidRPr="00F05D92" w:rsidSect="007151EC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6FF" w:rsidRDefault="00EE36FF" w:rsidP="00EC008B">
      <w:pPr>
        <w:spacing w:after="0" w:line="240" w:lineRule="auto"/>
      </w:pPr>
      <w:r>
        <w:separator/>
      </w:r>
    </w:p>
  </w:endnote>
  <w:endnote w:type="continuationSeparator" w:id="0">
    <w:p w:rsidR="00EE36FF" w:rsidRDefault="00EE36FF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6FF" w:rsidRDefault="00EE36FF" w:rsidP="00EC008B">
      <w:pPr>
        <w:spacing w:after="0" w:line="240" w:lineRule="auto"/>
      </w:pPr>
      <w:r>
        <w:separator/>
      </w:r>
    </w:p>
  </w:footnote>
  <w:footnote w:type="continuationSeparator" w:id="0">
    <w:p w:rsidR="00EE36FF" w:rsidRDefault="00EE36FF" w:rsidP="00EC0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71664"/>
    <w:rsid w:val="000D55E9"/>
    <w:rsid w:val="000E3AF9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91E46"/>
    <w:rsid w:val="00193EB1"/>
    <w:rsid w:val="001955A1"/>
    <w:rsid w:val="001A09EE"/>
    <w:rsid w:val="00244B9D"/>
    <w:rsid w:val="00263C7B"/>
    <w:rsid w:val="002778F8"/>
    <w:rsid w:val="00282E2B"/>
    <w:rsid w:val="002852CB"/>
    <w:rsid w:val="0029009E"/>
    <w:rsid w:val="002A7A78"/>
    <w:rsid w:val="002B040E"/>
    <w:rsid w:val="002B0A92"/>
    <w:rsid w:val="002D4306"/>
    <w:rsid w:val="002E4F82"/>
    <w:rsid w:val="003016C6"/>
    <w:rsid w:val="00303F0D"/>
    <w:rsid w:val="003131FC"/>
    <w:rsid w:val="0035381A"/>
    <w:rsid w:val="00371FED"/>
    <w:rsid w:val="003B2379"/>
    <w:rsid w:val="0040052C"/>
    <w:rsid w:val="00426773"/>
    <w:rsid w:val="00436C7B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20752"/>
    <w:rsid w:val="007410CD"/>
    <w:rsid w:val="00783309"/>
    <w:rsid w:val="007836FA"/>
    <w:rsid w:val="007B04D2"/>
    <w:rsid w:val="007B1F48"/>
    <w:rsid w:val="007B6D70"/>
    <w:rsid w:val="007D2672"/>
    <w:rsid w:val="00804437"/>
    <w:rsid w:val="008410D9"/>
    <w:rsid w:val="00846B06"/>
    <w:rsid w:val="00865B6B"/>
    <w:rsid w:val="008679E2"/>
    <w:rsid w:val="00867CF3"/>
    <w:rsid w:val="00873AB2"/>
    <w:rsid w:val="00897A82"/>
    <w:rsid w:val="008A204B"/>
    <w:rsid w:val="008D4C64"/>
    <w:rsid w:val="008F6B1E"/>
    <w:rsid w:val="00953E36"/>
    <w:rsid w:val="00987CCD"/>
    <w:rsid w:val="009A137C"/>
    <w:rsid w:val="009C6EA2"/>
    <w:rsid w:val="009D32B2"/>
    <w:rsid w:val="009E35CE"/>
    <w:rsid w:val="009F2D40"/>
    <w:rsid w:val="00A43340"/>
    <w:rsid w:val="00A6031D"/>
    <w:rsid w:val="00A81DD5"/>
    <w:rsid w:val="00A9305A"/>
    <w:rsid w:val="00A93A32"/>
    <w:rsid w:val="00AA268C"/>
    <w:rsid w:val="00AA4F5E"/>
    <w:rsid w:val="00AA729F"/>
    <w:rsid w:val="00AB1A1E"/>
    <w:rsid w:val="00AD7AE8"/>
    <w:rsid w:val="00B104C6"/>
    <w:rsid w:val="00B133FE"/>
    <w:rsid w:val="00B220C9"/>
    <w:rsid w:val="00B4341E"/>
    <w:rsid w:val="00B46240"/>
    <w:rsid w:val="00B72649"/>
    <w:rsid w:val="00B905C1"/>
    <w:rsid w:val="00BA42C3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6694A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008B"/>
    <w:rsid w:val="00EC68B7"/>
    <w:rsid w:val="00ED71B7"/>
    <w:rsid w:val="00EE36FF"/>
    <w:rsid w:val="00F0200B"/>
    <w:rsid w:val="00F05D92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5B8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12</cp:revision>
  <cp:lastPrinted>2024-09-12T11:25:00Z</cp:lastPrinted>
  <dcterms:created xsi:type="dcterms:W3CDTF">2025-06-13T07:21:00Z</dcterms:created>
  <dcterms:modified xsi:type="dcterms:W3CDTF">2025-09-16T13:25:00Z</dcterms:modified>
</cp:coreProperties>
</file>